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c04296f" w14:textId="c04296f">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C554A6">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554A6">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554A6">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554A6">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554A6">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554A6">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554A6">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554A6" w:rsidR="00C554A6">
            <w:rPr>
              <w:rStyle w:val="eSPISCCParagraphDefaultFont"/>
              <w:rFonts w:eastAsiaTheme="minorHAnsi"/>
            </w:rPr>
            <w:t>Pp-8877/2025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10442470"/>
          <w:lock w:val="sdtLocked"/>
          <w:placeholder>
            <w:docPart w:val="B85565DE18CD4B96B8BE9B4CA31FCDB3"/>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554A6" w:rsidR="00C554A6">
            <w:rPr>
              <w:rStyle w:val="eSPISCCParagraphDefaultFont"/>
              <w:rFonts w:eastAsiaTheme="minorHAnsi"/>
            </w:rPr>
            <w:t>ATTAINMENT jednostavno društvo s ograničenom odgovornošću za ugostiteljstvo i dr.</w:t>
          </w:r>
        </w:sdtContent>
      </w:sdt>
      <w:r w:rsidR="00C56904">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303352686"/>
          <w:lock w:val="sdtLocked"/>
          <w:placeholder>
            <w:docPart w:val="674B8934A1D94D6ABF871BF70F0DA73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C554A6" w:rsidR="00C554A6">
            <w:rPr>
              <w:rStyle w:val="eSPISCCParagraphDefaultFont"/>
              <w:rFonts w:eastAsiaTheme="minorHAnsi"/>
            </w:rPr>
            <w:t>ATTAINMENT jednostavno društvo s ograničenom odgovornošću za ugostiteljstvo,Ivana Milun</w:t>
          </w:r>
        </w:sdtContent>
      </w:sdt>
      <w:r w:rsidR="00C56904">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554A6" w:rsidR="00C554A6">
            <w:rPr>
              <w:rStyle w:val="eSPISCCParagraphDefaultFont"/>
              <w:rFonts w:eastAsiaTheme="minorHAnsi"/>
            </w:rPr>
            <w:t>članka 36., članka 36.</w:t>
          </w:r>
        </w:sdtContent>
      </w:sdt>
      <w:r w:rsidR="00CE1AA3">
        <w:rPr>
          <w:rStyle w:val="PozadinaSvijetloZelena"/>
        </w:rPr>
        <w:t xml:space="preserve"> </w:t>
      </w:r>
      <w:sdt>
        <w:sdtPr>
          <w:rPr>
            <w:rStyle w:val="eSPISCCParagraphDefaultFont"/>
            <w:rFonts w:eastAsiaTheme="minorHAnsi"/>
          </w:rPr>
          <w:alias w:val="zakon"/>
          <w:tag w:val="DomainObject.ZakonPravilnikList_1"/>
          <w:id w:val="-1219354730"/>
          <w:lock w:val="sdtLocked"/>
          <w:placeholder>
            <w:docPart w:val="CA35D26A08B1429D83E99ED540560152"/>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C554A6" w:rsidR="00C554A6">
            <w:rPr>
              <w:rStyle w:val="eSPISCCParagraphDefaultFont"/>
              <w:rFonts w:eastAsiaTheme="minorHAnsi"/>
            </w:rPr>
            <w:t>Zakon o autorskom pravu i srodnim pravima</w:t>
          </w:r>
        </w:sdtContent>
      </w:sdt>
      <w:r w:rsidR="00CE1AA3">
        <w:rPr>
          <w:rStyle w:val="PozadinaSvijetloZelena"/>
        </w:rPr>
        <w:t xml:space="preserve"> </w:t>
      </w:r>
    </w:p>
    <w:tbl>
      <w:tblPr>
        <w:tblpPr w:leftFromText="180" w:rightFromText="180" w:bottomFromText="20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7E54E0" w:rsidR="007E54E0" w:rsidTr="004B4F52">
        <w:trPr>
          <w:trHeight w:val="554"/>
        </w:trPr>
        <w:tc>
          <w:tcPr>
            <w:tcW w:w="2160" w:type="dxa"/>
            <w:tcBorders>
              <w:top w:val="single" w:color="auto" w:sz="4" w:space="0"/>
              <w:left w:val="single" w:color="auto" w:sz="4" w:space="0"/>
              <w:bottom w:val="single" w:color="auto" w:sz="4" w:space="0"/>
              <w:right w:val="single" w:color="auto" w:sz="4" w:space="0"/>
            </w:tcBorders>
            <w:hideMark/>
          </w:tcPr>
          <w:p w:rsidRPr="007E54E0" w:rsidR="007E54E0" w:rsidP="00C554A6" w:rsidRDefault="00C554A6">
            <w:pPr>
              <w:keepNext/>
              <w:keepLines/>
              <w:spacing w:after="0"/>
              <w:outlineLvl w:val="4"/>
              <w:rPr>
                <w:rFonts w:eastAsia="Times New Roman" w:cs="Times New Roman"/>
              </w:rPr>
            </w:pPr>
            <w:r>
              <w:rPr>
                <w:rFonts w:eastAsia="Times New Roman" w:cs="Times New Roman"/>
              </w:rPr>
              <w:t xml:space="preserve">        ŽURNI POSTUPAK </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7E54E0" w:rsidP="00B3638E" w:rsidRDefault="007E54E0">
      <w:pPr>
        <w:spacing w:after="0"/>
        <w:jc w:val="center"/>
        <w:rPr>
          <w:rFonts w:eastAsia="Calibri" w:cs="Times New Roman"/>
          <w:b/>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7E54E0">
      <w:pPr>
        <w:ind w:firstLine="708"/>
        <w:jc w:val="both"/>
        <w:rPr>
          <w:rFonts w:eastAsia="Calibri" w:cs="Times New Roman"/>
        </w:rPr>
      </w:pPr>
      <w:r w:rsidRPr="007E54E0">
        <w:rPr>
          <w:rFonts w:eastAsia="Calibri" w:cs="Times New Roman"/>
          <w:szCs w:val="22"/>
        </w:rPr>
        <w:t xml:space="preserve">Pozivamo vas da kao okrivljenik odgovorna osoba u pravnoj osobi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554A6" w:rsidR="00C554A6">
            <w:rPr>
              <w:rStyle w:val="eSPISCCParagraphDefaultFont"/>
              <w:rFonts w:eastAsiaTheme="minorHAnsi"/>
            </w:rPr>
            <w:t>Ivana Milun</w:t>
          </w:r>
        </w:sdtContent>
      </w:sdt>
      <w:r w:rsidRPr="00B3638E" w:rsidR="00B3638E">
        <w:rPr>
          <w:rFonts w:eastAsia="Calibri" w:cs="Times New Roman"/>
          <w:szCs w:val="22"/>
        </w:rPr>
        <w:t xml:space="preserve"> </w:t>
      </w:r>
      <w:r w:rsidR="000F1677">
        <w:rPr>
          <w:rFonts w:eastAsia="Calibri" w:cs="Times New Roman"/>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554A6" w:rsidR="00C554A6">
            <w:rPr>
              <w:rStyle w:val="eSPISCCParagraphDefaultFont"/>
              <w:rFonts w:eastAsiaTheme="minorHAnsi"/>
            </w:rPr>
            <w:t>12.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554A6" w:rsidR="00C554A6">
            <w:rPr>
              <w:rStyle w:val="eSPISCCParagraphDefaultFont"/>
              <w:rFonts w:eastAsiaTheme="minorHAnsi"/>
            </w:rPr>
            <w:t>10:35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554A6" w:rsidR="00C554A6">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554A6" w:rsidR="00C554A6">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554A6" w:rsidR="00C554A6">
            <w:rPr>
              <w:rStyle w:val="eSPISCCParagraphDefaultFont"/>
              <w:rFonts w:eastAsiaTheme="minorHAnsi"/>
            </w:rPr>
            <w:t>326</w:t>
          </w:r>
        </w:sdtContent>
      </w:sdt>
      <w:r>
        <w:rPr>
          <w:rStyle w:val="PozadinaSvijetloZelena"/>
        </w:rPr>
        <w:t>,</w:t>
      </w:r>
      <w:r w:rsidRPr="00176071" w:rsidR="00176071">
        <w:rPr>
          <w:rFonts w:eastAsia="Calibri" w:cs="Times New Roman"/>
          <w:szCs w:val="22"/>
        </w:rPr>
        <w:t xml:space="preserve"> </w:t>
      </w:r>
      <w:r w:rsidR="00D802E6">
        <w:rPr>
          <w:rFonts w:eastAsia="Calibri" w:cs="Times New Roman"/>
          <w:szCs w:val="22"/>
        </w:rPr>
        <w:t>na</w:t>
      </w:r>
      <w:r w:rsidRPr="00D802E6" w:rsidR="00D802E6">
        <w:rPr>
          <w:rFonts w:eastAsia="Calibri" w:cs="Times New Roman"/>
          <w:szCs w:val="22"/>
        </w:rPr>
        <w:t xml:space="preserve"> </w:t>
      </w:r>
      <w:r w:rsidR="004317E9">
        <w:rPr>
          <w:rFonts w:eastAsia="Calibri" w:cs="Times New Roman"/>
          <w:szCs w:val="22"/>
        </w:rPr>
        <w:t>ročište</w:t>
      </w:r>
      <w:r w:rsidRPr="007E54E0">
        <w:rPr>
          <w:rFonts w:eastAsia="Calibri" w:cs="Times New Roman"/>
          <w:szCs w:val="22"/>
        </w:rPr>
        <w:t xml:space="preserve"> zbog prekršaja</w:t>
      </w:r>
      <w:r w:rsidRPr="00176071">
        <w:rPr>
          <w:rFonts w:eastAsia="Calibri" w:cs="Times New Roman"/>
          <w:szCs w:val="22"/>
        </w:rPr>
        <w:t xml:space="preserve"> </w:t>
      </w:r>
      <w:r w:rsidRPr="00176071" w:rsidR="00176071">
        <w:rPr>
          <w:rFonts w:eastAsia="Calibri" w:cs="Times New Roman"/>
          <w:szCs w:val="22"/>
        </w:rPr>
        <w:t>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554A6" w:rsidR="00C554A6">
            <w:rPr>
              <w:rStyle w:val="eSPISCCParagraphDefaultFont"/>
              <w:rFonts w:eastAsiaTheme="minorHAnsi"/>
            </w:rPr>
            <w:t>članka 36., članka 36.</w:t>
          </w:r>
        </w:sdtContent>
      </w:sdt>
      <w:r w:rsidR="00CE1AA3">
        <w:rPr>
          <w:rStyle w:val="PozadinaSvijetloZelena"/>
        </w:rPr>
        <w:t xml:space="preserve"> </w:t>
      </w:r>
      <w:sdt>
        <w:sdtPr>
          <w:rPr>
            <w:rStyle w:val="eSPISCCParagraphDefaultFont"/>
            <w:rFonts w:eastAsiaTheme="minorHAnsi"/>
          </w:rPr>
          <w:alias w:val="zakon"/>
          <w:tag w:val="DomainObject.ZakonPravilnikList_1"/>
          <w:id w:val="1854063695"/>
          <w:lock w:val="sdtLocked"/>
          <w:placeholder>
            <w:docPart w:val="D0FAC0199372494F80675811B751BB65"/>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C554A6" w:rsidR="00C554A6">
            <w:rPr>
              <w:rStyle w:val="eSPISCCParagraphDefaultFont"/>
              <w:rFonts w:eastAsiaTheme="minorHAnsi"/>
            </w:rPr>
            <w:t>Zakon o autorskom pravu i srodnim pravima</w:t>
          </w:r>
        </w:sdtContent>
      </w:sdt>
      <w:r w:rsidR="00CE1AA3">
        <w:rPr>
          <w:rStyle w:val="PozadinaSvijetloZelena"/>
        </w:rPr>
        <w:t xml:space="preserve"> </w:t>
      </w:r>
    </w:p>
    <w:p w:rsidRPr="007E54E0" w:rsidR="007E54E0" w:rsidP="007E54E0" w:rsidRDefault="007E54E0">
      <w:pPr>
        <w:spacing w:after="0"/>
        <w:jc w:val="both"/>
        <w:rPr>
          <w:rFonts w:eastAsia="Times New Roman" w:cs="Times New Roman"/>
          <w:bCs/>
          <w:lang w:eastAsia="hr-HR"/>
        </w:rPr>
      </w:pPr>
      <w:r w:rsidRPr="007E54E0">
        <w:rPr>
          <w:rFonts w:eastAsia="Times New Roman" w:cs="Times New Roman"/>
          <w:bCs/>
          <w:lang w:eastAsia="hr-HR"/>
        </w:rPr>
        <w:t>UPOZORENJE:</w:t>
      </w:r>
    </w:p>
    <w:p w:rsidRPr="007E54E0" w:rsidR="007E54E0" w:rsidP="007E54E0" w:rsidRDefault="004317E9">
      <w:pPr>
        <w:spacing w:after="0"/>
        <w:ind w:firstLine="708"/>
        <w:jc w:val="both"/>
        <w:rPr>
          <w:rFonts w:eastAsia="Calibri" w:cs="Times New Roman"/>
          <w:bCs/>
        </w:rPr>
      </w:pPr>
      <w:r w:rsidRPr="00CE42CB">
        <w:t>Okrivljenik odgovorna osoba u pravnoj osobi je dužan osobno pristupiti ispitivanju i može u tijeku postupka slobodno iznijeti obranu odnosno usk</w:t>
      </w:r>
      <w:r>
        <w:t>r</w:t>
      </w:r>
      <w:r w:rsidRPr="00CE42CB">
        <w:t xml:space="preserve">atiti iznošenje obrane ili odgovor na pojedina pitanja ili sudu dostaviti pisanu obranu. Ukoliko se okrivljenik odgovorna osoba u pravnoj osobi ne odazove pozivu i ne opravda izostanak ili ako bude očito izbjegavao primitak poziva, sud će izdati dovedbeni nalog, s time da je okrivljenik odgovorna osoba u pravnoj osobi dužan snositi troškove svojeg dovođenja i odgode ročišta (članak 129. stavak 1. Prekršajnog zakona </w:t>
      </w:r>
      <w:r w:rsidRPr="00CE42CB">
        <w:rPr>
          <w:bCs/>
        </w:rPr>
        <w:t>"Narodne novine" broj</w:t>
      </w:r>
      <w:r w:rsidR="00CE1AA3">
        <w:rPr>
          <w:bCs/>
        </w:rPr>
        <w:t xml:space="preserve"> </w:t>
      </w:r>
      <w:sdt>
        <w:sdtPr>
          <w:rPr>
            <w:rStyle w:val="eSPISCCParagraphDefaultFont"/>
            <w:rFonts w:eastAsiaTheme="minorHAnsi"/>
          </w:rPr>
          <w:alias w:val="NN"/>
          <w:tag w:val="DomainObject.NarodneNovineList_1"/>
          <w:id w:val="-567647627"/>
          <w:lock w:val="sdtLocked"/>
          <w:placeholder>
            <w:docPart w:val="7D9D9F66D3BD4CB1B00D2FB1C6FE13F1"/>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Pr>
        </w:sdtEndPr>
        <w:sdtContent>
          <w:r w:rsidRPr="00C554A6" w:rsidR="00C554A6">
            <w:rPr>
              <w:rStyle w:val="eSPISCCParagraphDefaultFont"/>
              <w:rFonts w:eastAsiaTheme="minorHAnsi"/>
            </w:rPr>
            <w:t>107/07</w:t>
          </w:r>
        </w:sdtContent>
      </w:sdt>
      <w:r w:rsidR="00CE1AA3">
        <w:rPr>
          <w:bCs/>
        </w:rPr>
        <w:t xml:space="preserve"> </w:t>
      </w:r>
      <w:r w:rsidRPr="007E54E0" w:rsidR="007E54E0">
        <w:rPr>
          <w:rFonts w:eastAsia="Calibri" w:cs="Times New Roman"/>
          <w:bCs/>
        </w:rPr>
        <w:t>).</w:t>
      </w:r>
    </w:p>
    <w:p w:rsidRPr="004317E9" w:rsidR="004317E9" w:rsidP="004317E9" w:rsidRDefault="004317E9">
      <w:pPr>
        <w:spacing w:after="0"/>
        <w:jc w:val="both"/>
        <w:rPr>
          <w:rFonts w:eastAsia="Times New Roman" w:cs="Times New Roman"/>
          <w:lang w:eastAsia="hr-HR"/>
        </w:rPr>
      </w:pPr>
      <w:r w:rsidRPr="004317E9">
        <w:rPr>
          <w:rFonts w:eastAsia="Times New Roman" w:cs="Times New Roman"/>
          <w:lang w:eastAsia="hr-HR"/>
        </w:rPr>
        <w:t>Okrivljenik odgovorna osoba u pravnoj osobi ima pravo razgledati spis i upoznati se s dokazima protiv njega kod tijela postupka (članak 109.a stavak 1. točka 3.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se u postupku može braniti sam ili uz pomoć branitelja po vlastitom izboru, a u slučaju nedolaska branitelja na ročište ili uzimanja branitelja tek na ročištu, ročište se neće odgoditi (članak 109.a stavak 1. točka 4.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tijekom postupka može podnositi prijedloge za provođenje dokaza u svoju obranu (članak 109.a stavak 1. točka 5.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Ukoliko se okrivljenik odgovorna osoba u pravnoj osobi ne odazove pozivu, a njegova nazočnost i ispitivanje nisu potrebni i ne utječu na zakonito i pravilno donošenje presude, ročište se može održati i donijeti presuda bez njegove nazočnosti (članak 109.a stavak 1. točka 6.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lastRenderedPageBreak/>
        <w:t>Okrivljenik odgovorna osoba u pravnoj osobi je dužan, do pravomoćnog dovršetka postupka kao i do završetka postupka izvršenja odluke o prekršaju, odmah izvijestiti sud o promjeni adrese prebivališta i boravišta. Ako tako ne postupi ili ako izbjegava dostavu,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109.a stavak 1. točka 7.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ima pravo u postupku upotrebljavati svoj jezik, odnosno pravo da mu se osigura tumač ako se postupak ili pojedina radnja u postupku ne vodi na njegovom jeziku te da se tog prava može odreći ako zna jezik na kojem se vodi postupak ili provodi pojedina radnja(članak 109.a stavak 1. točka 8. Prekršajnog zakona).</w:t>
      </w:r>
    </w:p>
    <w:p w:rsidR="007E54E0" w:rsidP="004317E9" w:rsidRDefault="004317E9">
      <w:pPr>
        <w:spacing w:after="0"/>
        <w:ind w:firstLine="708"/>
        <w:jc w:val="both"/>
        <w:rPr>
          <w:rFonts w:eastAsia="Times New Roman" w:cs="Times New Roman"/>
          <w:bCs/>
          <w:lang w:eastAsia="hr-HR"/>
        </w:rPr>
      </w:pPr>
      <w:r w:rsidRPr="004317E9">
        <w:rPr>
          <w:rFonts w:eastAsia="Times New Roman" w:cs="Times New Roman"/>
          <w:lang w:eastAsia="hr-HR"/>
        </w:rPr>
        <w:t>Okrivljenik odgovorna osoba u pravnoj osobi ima pravo na sporazumijevanje s ovlaštenim tužiteljem o uvjetima priznavanja krivnje i sporazumijevanju o sankciji i mjerama u smislu članka 109.e Prekršajnog zakona (članak 109.a stavak 1. točka 9. Prekršajnog zakona).</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554A6" w:rsidR="00C554A6">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554A6" w:rsidR="00C554A6">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C554A6">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554A6">
            <w:rPr>
              <w:rStyle w:val="eSPISCCParagraphDefaultFont"/>
              <w:rFonts w:eastAsiaTheme="minorHAnsi"/>
            </w:rPr>
            <w:t>Ljiljana Pirić</w:t>
          </w:r>
        </w:sdtContent>
      </w:sdt>
    </w:p>
    <w:p w:rsidR="006F62A9" w:rsidP="006F62A9" w:rsidRDefault="006F62A9">
      <w:pPr>
        <w:keepNext/>
        <w:spacing w:after="0"/>
        <w:contextualSpacing/>
        <w:rPr>
          <w:rFonts w:cs="Times New Roman"/>
          <w:noProof/>
        </w:rPr>
      </w:pPr>
    </w:p>
    <w:p w:rsidRPr="0041581F" w:rsidR="00D802E6" w:rsidP="006F62A9" w:rsidRDefault="00D802E6">
      <w:pPr>
        <w:keepNext/>
        <w:spacing w:after="0"/>
        <w:contextualSpacing/>
        <w:rPr>
          <w:rFonts w:cs="Times New Roman"/>
          <w:noProof/>
        </w:rPr>
      </w:pPr>
      <w:r w:rsidRPr="00D802E6">
        <w:rPr>
          <w:rFonts w:cs="Times New Roman"/>
          <w:noProof/>
        </w:rPr>
        <w:t>Prilog: optužni prijedlog</w:t>
      </w:r>
    </w:p>
    <w:sectPr w:rsidRPr="0041581F" w:rsidR="00D802E6"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26B90" w:rsidP="00537B78" w:rsidRDefault="00E26B90">
      <w:r>
        <w:separator/>
      </w:r>
    </w:p>
  </w:endnote>
  <w:endnote w:type="continuationSeparator" w:id="0">
    <w:p w:rsidR="00E26B90" w:rsidP="00537B78" w:rsidRDefault="00E26B9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C554A6">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26B90" w:rsidP="00537B78" w:rsidRDefault="00E26B90">
      <w:r>
        <w:separator/>
      </w:r>
    </w:p>
  </w:footnote>
  <w:footnote w:type="continuationSeparator" w:id="0">
    <w:p w:rsidR="00E26B90" w:rsidP="00537B78" w:rsidRDefault="00E26B9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554A6" w:rsidR="00C554A6">
          <w:rPr>
            <w:rStyle w:val="eSPISCCParagraphDefaultFont"/>
          </w:rPr>
          <w:t>Pp-8877/2025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0DD"/>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17E9"/>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2D"/>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3ECA"/>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52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7EC"/>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54E0"/>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35A"/>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4D5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54A6"/>
    <w:rsid w:val="00C563B7"/>
    <w:rsid w:val="00C56904"/>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1AA3"/>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02E6"/>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29D7"/>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26B9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8964B3B"/>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B4D58"/>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B4D58"/>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B4D58"/>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B85565DE18CD4B96B8BE9B4CA31FCDB3"/>
        <w:category>
          <w:name w:val="Općenito"/>
          <w:gallery w:val="placeholder"/>
        </w:category>
        <w:types>
          <w:type w:val="bbPlcHdr"/>
        </w:types>
        <w:behaviors>
          <w:behavior w:val="content"/>
        </w:behaviors>
        <w:guid w:val="{955813C5-DD9E-4302-BBDC-A16027168605}"/>
      </w:docPartPr>
      <w:docPartBody>
        <w:p w:rsidR="007D3675" w:rsidRDefault="00DE302F">
          <w:r w:rsidRPr="00EF3965">
            <w:rPr>
              <w:rStyle w:val="Tekstrezerviranogmjesta"/>
            </w:rPr>
            <w:t>.._.._.._.._.._.._.._..</w:t>
          </w:r>
        </w:p>
      </w:docPartBody>
    </w:docPart>
    <w:docPart>
      <w:docPartPr>
        <w:name w:val="674B8934A1D94D6ABF871BF70F0DA731"/>
        <w:category>
          <w:name w:val="Općenito"/>
          <w:gallery w:val="placeholder"/>
        </w:category>
        <w:types>
          <w:type w:val="bbPlcHdr"/>
        </w:types>
        <w:behaviors>
          <w:behavior w:val="content"/>
        </w:behaviors>
        <w:guid w:val="{E8FCF4A9-A0D7-4501-A9BE-FCB70EBF196C}"/>
      </w:docPartPr>
      <w:docPartBody>
        <w:p w:rsidR="007D3675" w:rsidRDefault="00DE302F">
          <w:r w:rsidRPr="00EF3965">
            <w:rPr>
              <w:rStyle w:val="Tekstrezerviranogmjesta"/>
            </w:rPr>
            <w:t>.._.._.._.._.._.._.._..</w:t>
          </w:r>
        </w:p>
      </w:docPartBody>
    </w:docPart>
    <w:docPart>
      <w:docPartPr>
        <w:name w:val="CA35D26A08B1429D83E99ED540560152"/>
        <w:category>
          <w:name w:val="Općenito"/>
          <w:gallery w:val="placeholder"/>
        </w:category>
        <w:types>
          <w:type w:val="bbPlcHdr"/>
        </w:types>
        <w:behaviors>
          <w:behavior w:val="content"/>
        </w:behaviors>
        <w:guid w:val="{CC7D58CA-DD71-4DAE-838F-8DD6F548BA60}"/>
      </w:docPartPr>
      <w:docPartBody>
        <w:p w:rsidR="00E16BEA" w:rsidRDefault="006B1C53">
          <w:r w:rsidRPr="00681D48">
            <w:rPr>
              <w:rStyle w:val="Tekstrezerviranogmjesta"/>
            </w:rPr>
            <w:t>.._.._.._.._.._.._.._..</w:t>
          </w:r>
        </w:p>
      </w:docPartBody>
    </w:docPart>
    <w:docPart>
      <w:docPartPr>
        <w:name w:val="D0FAC0199372494F80675811B751BB65"/>
        <w:category>
          <w:name w:val="Općenito"/>
          <w:gallery w:val="placeholder"/>
        </w:category>
        <w:types>
          <w:type w:val="bbPlcHdr"/>
        </w:types>
        <w:behaviors>
          <w:behavior w:val="content"/>
        </w:behaviors>
        <w:guid w:val="{069418EB-3A66-4801-960A-F2F64EC0CDF6}"/>
      </w:docPartPr>
      <w:docPartBody>
        <w:p w:rsidR="00E16BEA" w:rsidRDefault="006B1C53">
          <w:r w:rsidRPr="00681D48">
            <w:rPr>
              <w:rStyle w:val="Tekstrezerviranogmjesta"/>
            </w:rPr>
            <w:t>.._.._.._.._.._.._.._..</w:t>
          </w:r>
        </w:p>
      </w:docPartBody>
    </w:docPart>
    <w:docPart>
      <w:docPartPr>
        <w:name w:val="7D9D9F66D3BD4CB1B00D2FB1C6FE13F1"/>
        <w:category>
          <w:name w:val="Općenito"/>
          <w:gallery w:val="placeholder"/>
        </w:category>
        <w:types>
          <w:type w:val="bbPlcHdr"/>
        </w:types>
        <w:behaviors>
          <w:behavior w:val="content"/>
        </w:behaviors>
        <w:guid w:val="{DD342CE6-F929-4B05-B2AE-FFE7C7DF4364}"/>
      </w:docPartPr>
      <w:docPartBody>
        <w:p w:rsidR="00E16BEA" w:rsidRDefault="006B1C5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2DAF"/>
    <w:rsid w:val="00172D97"/>
    <w:rsid w:val="002D4C6C"/>
    <w:rsid w:val="00332B0E"/>
    <w:rsid w:val="00373649"/>
    <w:rsid w:val="003E0449"/>
    <w:rsid w:val="003F07CD"/>
    <w:rsid w:val="004C0F06"/>
    <w:rsid w:val="005132FB"/>
    <w:rsid w:val="00525F84"/>
    <w:rsid w:val="006249A5"/>
    <w:rsid w:val="006B1C53"/>
    <w:rsid w:val="007D3675"/>
    <w:rsid w:val="007D6264"/>
    <w:rsid w:val="00817312"/>
    <w:rsid w:val="00826BCF"/>
    <w:rsid w:val="00885436"/>
    <w:rsid w:val="00974C32"/>
    <w:rsid w:val="009B2BA4"/>
    <w:rsid w:val="009C203C"/>
    <w:rsid w:val="009E5D09"/>
    <w:rsid w:val="00A35B62"/>
    <w:rsid w:val="00AB0B20"/>
    <w:rsid w:val="00B51F9D"/>
    <w:rsid w:val="00C647F0"/>
    <w:rsid w:val="00CA6D76"/>
    <w:rsid w:val="00CC30E8"/>
    <w:rsid w:val="00CE74A1"/>
    <w:rsid w:val="00CF08C6"/>
    <w:rsid w:val="00D22617"/>
    <w:rsid w:val="00DC0A90"/>
    <w:rsid w:val="00DE302F"/>
    <w:rsid w:val="00E16BEA"/>
    <w:rsid w:val="00E36E7E"/>
    <w:rsid w:val="00E9563E"/>
    <w:rsid w:val="00EA7C11"/>
    <w:rsid w:val="00EC1C93"/>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6B1C5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 w:type="paragraph" w:styleId="04A7D6CD71424AE7840A2AA375AE4FFE" w:customStyle="true">
    <w:name w:val="04A7D6CD71424AE7840A2AA375AE4FFE"/>
    <w:rsid w:val="00EC1C93"/>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Kraj</izvorni_sadrzaj>
    <derivirana_varijabla naziv="DomainObject.UcesnikSudskeRadnje.Adresa.Naselje_1">Kraj</derivirana_varijabla>
  </DomainObject.UcesnikSudskeRadnje.Adresa.Naselje>
  <DomainObject.UcesnikSudskeRadnje.Adresa.PostBroj>
    <izvorni_sadrzaj>21232</izvorni_sadrzaj>
    <derivirana_varijabla naziv="DomainObject.UcesnikSudskeRadnje.Adresa.PostBroj_1">21232</derivirana_varijabla>
  </DomainObject.UcesnikSudskeRadnje.Adresa.PostBroj>
  <DomainObject.UcesnikSudskeRadnje.Adresa.UlicaIKBR>
    <izvorni_sadrzaj>Kraj 2</izvorni_sadrzaj>
    <derivirana_varijabla naziv="DomainObject.UcesnikSudskeRadnje.Adresa.UlicaIKBR_1">Kraj 2</derivirana_varijabla>
  </DomainObject.UcesnikSudskeRadnje.Adresa.UlicaIKBR>
  <DomainObject.UcesnikSudskeRadnje.Naziv>
    <izvorni_sadrzaj>Ivana Milun</izvorni_sadrzaj>
    <derivirana_varijabla naziv="DomainObject.UcesnikSudskeRadnje.Naziv_1">Ivana Milun</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326</izvorni_sadrzaj>
    <derivirana_varijabla naziv="DomainObject.UcesnikSudskeRadnje.SudskaRadnja.Prostorija.Oznaka_1">326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12. lipnja 2026.</izvorni_sadrzaj>
    <derivirana_varijabla naziv="DomainObject.UcesnikSudskeRadnje.SudskaRadnja.PlaniraniZavrsetakDatum_1">12. lipnja 2026.</derivirana_varijabla>
  </DomainObject.UcesnikSudskeRadnje.SudskaRadnja.PlaniraniZavrsetakDatum>
  <DomainObject.UcesnikSudskeRadnje.SudskaRadnja.PlaniraniPocetakDatum>
    <izvorni_sadrzaj>12. lipnja 2026.</izvorni_sadrzaj>
    <derivirana_varijabla naziv="DomainObject.UcesnikSudskeRadnje.SudskaRadnja.PlaniraniPocetakDatum_1">12.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10:45</izvorni_sadrzaj>
    <derivirana_varijabla naziv="DomainObject.UcesnikSudskeRadnje.SudskaRadnja.PlaniraniZavrsetakVrijeme_1">10:45</derivirana_varijabla>
  </DomainObject.UcesnikSudskeRadnje.SudskaRadnja.PlaniraniZavrsetakVrijeme>
  <DomainObject.UcesnikSudskeRadnje.SudskaRadnja.PlaniraniPocetakVrijeme>
    <izvorni_sadrzaj>10:35</izvorni_sadrzaj>
    <derivirana_varijabla naziv="DomainObject.UcesnikSudskeRadnje.SudskaRadnja.PlaniraniPocetakVrijeme_1">10:35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8877</izvorni_sadrzaj>
    <derivirana_varijabla naziv="DomainObject.Predmet.Broj_1">8877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2025.</izvorni_sadrzaj>
    <derivirana_varijabla naziv="DomainObject.Predmet.DatumOsnivanja_1">9.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siječnja 1991.</izvorni_sadrzaj>
    <derivirana_varijabla naziv="DomainObject.Predmet.OkrivljenikFizickaOsoba.DatumRodjenja_1">27. siječnja 1991.</derivirana_varijabla>
  </DomainObject.Predmet.OkrivljenikFizickaOsoba.DatumRodjenja>
  <DomainObject.Predmet.OkrivljenikFizickaOsoba.DatumRodjenjaFormated>
    <izvorni_sadrzaj>27.1.1991.</izvorni_sadrzaj>
    <derivirana_varijabla naziv="DomainObject.Predmet.OkrivljenikFizickaOsoba.DatumRodjenjaFormated_1">27.1.1991.</derivirana_varijabla>
  </DomainObject.Predmet.OkrivljenikFizickaOsoba.DatumRodjenjaFormated>
  <DomainObject.Predmet.OkrivljenikFizickaOsoba.Ime>
    <izvorni_sadrzaj>Ivana</izvorni_sadrzaj>
    <derivirana_varijabla naziv="DomainObject.Predmet.OkrivljenikFizickaOsoba.Ime_1">Ivana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Ivana Milun</izvorni_sadrzaj>
    <derivirana_varijabla naziv="DomainObject.Predmet.OkrivljenikFizickaOsoba.Naziv_1">Ivana Milun</derivirana_varijabla>
  </DomainObject.Predmet.OkrivljenikFizickaOsoba.Naziv>
  <DomainObject.Predmet.OkrivljenikFizickaOsoba.Prezime>
    <izvorni_sadrzaj>Milun</izvorni_sadrzaj>
    <derivirana_varijabla naziv="DomainObject.Predmet.OkrivljenikFizickaOsoba.Prezime_1">Milun</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20668708416</izvorni_sadrzaj>
    <derivirana_varijabla naziv="DomainObject.Predmet.OkrivljenikFizickaOsoba.Oib_1">20668708416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Pp-8877/2025</izvorni_sadrzaj>
    <derivirana_varijabla naziv="DomainObject.Predmet.OznakaBroj_1">Pp-8877/2025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ATTAINMENT jednostavno društvo s ograničenom odgovornošću za ugostiteljstvo; Ivana Milun</izvorni_sadrzaj>
    <derivirana_varijabla naziv="DomainObject.Predmet.ProtustrankaFormated_1">  ATTAINMENT jednostavno društvo s ograničenom odgovornošću za ugostiteljstvo; Ivana Milun</derivirana_varijabla>
  </DomainObject.Predmet.ProtustrankaFormated>
  <DomainObject.Predmet.ProtustrankaFormatedOIB>
    <izvorni_sadrzaj>  ATTAINMENT jednostavno društvo s ograničenom odgovornošću za ugostiteljstvo, OIB 70490054774; Ivana Milun, OIB 20668708416</izvorni_sadrzaj>
    <derivirana_varijabla naziv="DomainObject.Predmet.ProtustrankaFormatedOIB_1">  ATTAINMENT jednostavno društvo s ograničenom odgovornošću za ugostiteljstvo, OIB 70490054774; Ivana Milun, OIB 20668708416</derivirana_varijabla>
  </DomainObject.Predmet.ProtustrankaFormatedOIB>
  <DomainObject.Predmet.ProtustrankaFormatedWithAdress>
    <izvorni_sadrzaj> ATTAINMENT jednostavno društvo s ograničenom odgovornošću za ugostiteljstvo, Hercegovačka 82, 21000 Split; Ivana Milun, Kraj 2, 21232 Kraj</izvorni_sadrzaj>
    <derivirana_varijabla naziv="DomainObject.Predmet.ProtustrankaFormatedWithAdress_1"> ATTAINMENT jednostavno društvo s ograničenom odgovornošću za ugostiteljstvo, Hercegovačka 82, 21000 Split; Ivana Milun, Kraj 2, 21232 Kraj</derivirana_varijabla>
  </DomainObject.Predmet.ProtustrankaFormatedWithAdress>
  <DomainObject.Predmet.ProtustrankaFormatedWithAdressOIB>
    <izvorni_sadrzaj> ATTAINMENT jednostavno društvo s ograničenom odgovornošću za ugostiteljstvo, OIB 70490054774, Hercegovačka 82, 21000 Split; Ivana Milun, OIB 20668708416, Kraj 2, 21232 Kraj</izvorni_sadrzaj>
    <derivirana_varijabla naziv="DomainObject.Predmet.ProtustrankaFormatedWithAdressOIB_1"> ATTAINMENT jednostavno društvo s ograničenom odgovornošću za ugostiteljstvo, OIB 70490054774, Hercegovačka 82, 21000 Split; Ivana Milun, OIB 20668708416, Kraj 2, 21232 Kraj</derivirana_varijabla>
  </DomainObject.Predmet.ProtustrankaFormatedWithAdressOIB>
  <DomainObject.Predmet.ProtustrankaWithAdress>
    <izvorni_sadrzaj>ATTAINMENT jednostavno društvo s ograničenom odgovornošću za ugostiteljstvo Hercegovačka 82, 21000 Split, Ivana Milun Kraj 2, 21232 Kraj</izvorni_sadrzaj>
    <derivirana_varijabla naziv="DomainObject.Predmet.ProtustrankaWithAdress_1">ATTAINMENT jednostavno društvo s ograničenom odgovornošću za ugostiteljstvo Hercegovačka 82, 21000 Split, Ivana Milun Kraj 2, 21232 Kraj</derivirana_varijabla>
  </DomainObject.Predmet.ProtustrankaWithAdress>
  <DomainObject.Predmet.ProtustrankaWithAdressOIB>
    <izvorni_sadrzaj>ATTAINMENT jednostavno društvo s ograničenom odgovornošću za ugostiteljstvo, OIB 70490054774, Hercegovačka 82, 21000 Split, Ivana Milun, OIB 20668708416, Kraj 2, 21232 Kraj</izvorni_sadrzaj>
    <derivirana_varijabla naziv="DomainObject.Predmet.ProtustrankaWithAdressOIB_1">ATTAINMENT jednostavno društvo s ograničenom odgovornošću za ugostiteljstvo, OIB 70490054774, Hercegovačka 82, 21000 Split, Ivana Milun, OIB 20668708416, Kraj 2, 21232 Kraj</derivirana_varijabla>
  </DomainObject.Predmet.ProtustrankaWithAdressOIB>
  <DomainObject.Predmet.ProtustrankaNazivFormated>
    <izvorni_sadrzaj>ATTAINMENT jednostavno društvo s ograničenom odgovornošću za ugostiteljstvo,Ivana Milun</izvorni_sadrzaj>
    <derivirana_varijabla naziv="DomainObject.Predmet.ProtustrankaNazivFormated_1">ATTAINMENT jednostavno društvo s ograničenom odgovornošću za ugostiteljstvo,Ivana Milun</derivirana_varijabla>
    <derivirana_varijabla naziv="Padez">ATTAINMENT jednostavno društvo s ograničenom odgovornošću za ugostiteljstvo,Ivana Milun</derivirana_varijabla>
  </DomainObject.Predmet.ProtustrankaNazivFormated>
  <DomainObject.Predmet.ProtustrankaNazivFormatedOIB>
    <izvorni_sadrzaj>ATTAINMENT jednostavno društvo s ograničenom odgovornošću za ugostiteljstvo, OIB 70490054774,Ivana Milun, OIB 20668708416</izvorni_sadrzaj>
    <derivirana_varijabla naziv="DomainObject.Predmet.ProtustrankaNazivFormatedOIB_1">ATTAINMENT jednostavno društvo s ograničenom odgovornošću za ugostiteljstvo, OIB 70490054774,Ivana Milun, OIB 20668708416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Pirić, 61.</izvorni_sadrzaj>
    <derivirana_varijabla naziv="DomainObject.Predmet.Referada.Naziv_1">Ljiljana Pirić, 61.</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326</izvorni_sadrzaj>
    <derivirana_varijabla naziv="DomainObject.Predmet.Referada.Prostorija.Oznaka_1">326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Pirić</izvorni_sadrzaj>
    <derivirana_varijabla naziv="DomainObject.Predmet.Referada.Sudac_1">Ljiljana Pirić</derivirana_varijabla>
    <derivirana_varijabla naziv="Dativ">Ljiljana Pirić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Pirić, 61.</izvorni_sadrzaj>
    <derivirana_varijabla naziv="DomainObject.Predmet.TrenutnaLokacijaSpisa.Naziv_1">Ljiljana Pirić, 61.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Gordana Nikšić</izvorni_sadrzaj>
    <derivirana_varijabla naziv="DomainObject.Predmet.Zapisnicar_1">Gordana Nikšić</derivirana_varijabla>
    <derivirana_varijabla naziv="Padez">Gordana Nikšić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ATTAINMENT jednostavno društvo s ograničenom odgovornošću za ugostiteljstvo</item>
      <item>Ivana Milun</item>
    </izvorni_sadrzaj>
    <derivirana_varijabla naziv="DomainObject.Predmet.ProtuStrankaListFormated_1">
      <item>ATTAINMENT jednostavno društvo s ograničenom odgovornošću za ugostiteljstvo</item>
      <item>Ivana Milun</item>
    </derivirana_varijabla>
  </DomainObject.Predmet.ProtuStrankaListFormated>
  <DomainObject.Predmet.ProtuStrankaListFormatedOIB>
    <izvorni_sadrzaj>
      <item>ATTAINMENT jednostavno društvo s ograničenom odgovornošću za ugostiteljstvo, OIB 70490054774</item>
      <item>Ivana Milun, OIB 20668708416</item>
    </izvorni_sadrzaj>
    <derivirana_varijabla naziv="DomainObject.Predmet.ProtuStrankaListFormatedOIB_1">
      <item>ATTAINMENT jednostavno društvo s ograničenom odgovornošću za ugostiteljstvo, OIB 70490054774</item>
      <item>Ivana Milun, OIB 20668708416</item>
    </derivirana_varijabla>
  </DomainObject.Predmet.ProtuStrankaListFormatedOIB>
  <DomainObject.Predmet.ProtuStrankaListFormatedWithAdress>
    <izvorni_sadrzaj>
      <item>ATTAINMENT jednostavno društvo s ograničenom odgovornošću za ugostiteljstvo, Hercegovačka 82, 21000 Split</item>
      <item>Ivana Milun, Kraj 2, 21232 Kraj</item>
    </izvorni_sadrzaj>
    <derivirana_varijabla naziv="DomainObject.Predmet.ProtuStrankaListFormatedWithAdress_1">
      <item>ATTAINMENT jednostavno društvo s ograničenom odgovornošću za ugostiteljstvo, Hercegovačka 82, 21000 Split</item>
      <item>Ivana Milun, Kraj 2, 21232 Kraj</item>
    </derivirana_varijabla>
  </DomainObject.Predmet.ProtuStrankaListFormatedWithAdress>
  <DomainObject.Predmet.ProtuStrankaListFormatedWithAdressOIB>
    <izvorni_sadrzaj>
      <item>ATTAINMENT jednostavno društvo s ograničenom odgovornošću za ugostiteljstvo, OIB 70490054774, Hercegovačka 82, 21000 Split</item>
      <item>Ivana Milun, OIB 20668708416, Kraj 2, 21232 Kraj</item>
    </izvorni_sadrzaj>
    <derivirana_varijabla naziv="DomainObject.Predmet.ProtuStrankaListFormatedWithAdressOIB_1">
      <item>ATTAINMENT jednostavno društvo s ograničenom odgovornošću za ugostiteljstvo, OIB 70490054774, Hercegovačka 82, 21000 Split</item>
      <item>Ivana Milun, OIB 20668708416, Kraj 2, 21232 Kraj</item>
    </derivirana_varijabla>
  </DomainObject.Predmet.ProtuStrankaListFormatedWithAdressOIB>
  <DomainObject.Predmet.ProtuStrankaListNazivFormated>
    <izvorni_sadrzaj>
      <item>ATTAINMENT jednostavno društvo s ograničenom odgovornošću za ugostiteljstvo</item>
      <item>Ivana Milun</item>
    </izvorni_sadrzaj>
    <derivirana_varijabla naziv="DomainObject.Predmet.ProtuStrankaListNazivFormated_1">
      <item>ATTAINMENT jednostavno društvo s ograničenom odgovornošću za ugostiteljstvo</item>
      <item>Ivana Milun</item>
    </derivirana_varijabla>
  </DomainObject.Predmet.ProtuStrankaListNazivFormated>
  <DomainObject.Predmet.ProtuStrankaListNazivFormatedOIB>
    <izvorni_sadrzaj>
      <item>ATTAINMENT jednostavno društvo s ograničenom odgovornošću za ugostiteljstvo, OIB 70490054774</item>
      <item>Ivana Milun, OIB 20668708416</item>
    </izvorni_sadrzaj>
    <derivirana_varijabla naziv="DomainObject.Predmet.ProtuStrankaListNazivFormatedOIB_1">
      <item>ATTAINMENT jednostavno društvo s ograničenom odgovornošću za ugostiteljstvo, OIB 70490054774</item>
      <item>Ivana Milun, OIB 20668708416</item>
    </derivirana_varijabla>
  </DomainObject.Predmet.ProtuStrankaListNazivFormatedOIB>
  <DomainObject.Predmet.OstaliListFormated>
    <izvorni_sadrzaj>
      <item>I. policijska postaja Split</item>
      <item>HRVATSKO DRUŠTVO SKLADATELJA, ref. Milan Krivaja</item>
    </izvorni_sadrzaj>
    <derivirana_varijabla naziv="DomainObject.Predmet.OstaliListFormated_1">
      <item>I. policijska postaja Split</item>
      <item>HRVATSKO DRUŠTVO SKLADATELJA, ref. Milan Krivaja</item>
    </derivirana_varijabla>
    <derivirana_varijabla naziv="DrugaOsoba">
      <item>I. policijska postaja Split</item>
      <item>HRVATSKO DRUŠTVO SKLADATELJA, ref. Milan Krivaja</item>
    </derivirana_varijabla>
  </DomainObject.Predmet.OstaliListFormated>
  <DomainObject.Predmet.OstaliListFormatedOIB>
    <izvorni_sadrzaj>
      <item>I. policijska postaja Split</item>
      <item>HRVATSKO DRUŠTVO SKLADATELJA, ref. Milan Krivaja, OIB 56668956985</item>
    </izvorni_sadrzaj>
    <derivirana_varijabla naziv="DomainObject.Predmet.OstaliListFormatedOIB_1">
      <item>I. policijska postaja Split</item>
      <item>HRVATSKO DRUŠTVO SKLADATELJA, ref. Milan Krivaja, OIB 56668956985</item>
    </derivirana_varijabla>
  </DomainObject.Predmet.OstaliListFormatedOIB>
  <DomainObject.Predmet.OstaliListFormatedWithAdress>
    <izvorni_sadrzaj>
      <item>I. policijska postaja Split, Mike Tripala 6, 21000 Split</item>
      <item>HRVATSKO DRUŠTVO SKLADATELJA, ref. Milan Krivaja, Berislavićeva 9, 10000 Zagreb</item>
    </izvorni_sadrzaj>
    <derivirana_varijabla naziv="DomainObject.Predmet.OstaliListFormatedWithAdress_1">
      <item>I. policijska postaja Split, Mike Tripala 6, 21000 Split</item>
      <item>HRVATSKO DRUŠTVO SKLADATELJA, ref. Milan Krivaja, Berislavićeva 9, 10000 Zagreb</item>
    </derivirana_varijabla>
  </DomainObject.Predmet.OstaliListFormatedWithAdress>
  <DomainObject.Predmet.OstaliListFormatedWithAdressOIB>
    <izvorni_sadrzaj>
      <item>I. policijska postaja Split, Mike Tripala 6, 21000 Split</item>
      <item>HRVATSKO DRUŠTVO SKLADATELJA, ref. Milan Krivaja, OIB 56668956985, Berislavićeva 9, 10000 Zagreb</item>
    </izvorni_sadrzaj>
    <derivirana_varijabla naziv="DomainObject.Predmet.OstaliListFormatedWithAdressOIB_1">
      <item>I. policijska postaja Split, Mike Tripala 6, 21000 Split</item>
      <item>HRVATSKO DRUŠTVO SKLADATELJA, ref. Milan Krivaja, OIB 56668956985, Berislavićeva 9, 10000 Zagreb</item>
    </derivirana_varijabla>
  </DomainObject.Predmet.OstaliListFormatedWithAdressOIB>
  <DomainObject.Predmet.OstaliListNazivFormated>
    <izvorni_sadrzaj>
      <item>I. policijska postaja Split</item>
      <item>HRVATSKO DRUŠTVO SKLADATELJA, ref. Milan Krivaja</item>
    </izvorni_sadrzaj>
    <derivirana_varijabla naziv="DomainObject.Predmet.OstaliListNazivFormated_1">
      <item>I. policijska postaja Split</item>
      <item>HRVATSKO DRUŠTVO SKLADATELJA, ref. Milan Krivaja</item>
    </derivirana_varijabla>
  </DomainObject.Predmet.OstaliListNazivFormated>
  <DomainObject.Predmet.OstaliListNazivFormatedOIB>
    <izvorni_sadrzaj>
      <item>I. policijska postaja Split</item>
      <item>HRVATSKO DRUŠTVO SKLADATELJA, ref. Milan Krivaja, OIB 56668956985</item>
    </izvorni_sadrzaj>
    <derivirana_varijabla naziv="DomainObject.Predmet.OstaliListNazivFormatedOIB_1">
      <item>I. policijska postaja Split</item>
      <item>HRVATSKO DRUŠTVO SKLADATELJA, ref. Milan Krivaja, OIB 56668956985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ATTAINMENT jednostavno društvo s ograničenom odgovornošću za ugostiteljstvo i dr.</izvorni_sadrzaj>
    <derivirana_varijabla naziv="DomainObject.Predmet.ProtustrankaIDrugi_1">ATTAINMENT jednostavno društvo s ograničenom odgovornošću za ugostiteljstvo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ATTAINMENT jednostavno društvo s ograničenom odgovornošću za ugostiteljstvo, OIB 70490054774, Hercegovačka 82, 21000 Split i dr.</izvorni_sadrzaj>
    <derivirana_varijabla naziv="DomainObject.Predmet.ProtustrankaIDrugiAdressOIB_1">ATTAINMENT jednostavno društvo s ograničenom odgovornošću za ugostiteljstvo, OIB 70490054774, Hercegovačka 82,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ATTAINMENT jednostavno društvo s ograničenom odgovornošću za ugostiteljstvo</item>
      <item>Ivana Milun</item>
      <item>I. policijska postaja Split</item>
      <item>HRVATSKO DRUŠTVO SKLADATELJA, ref. Milan Krivaja</item>
    </izvorni_sadrzaj>
    <derivirana_varijabla naziv="DomainObject.Predmet.SudioniciListNaziv_1">
      <item>HRVATSKO DRUŠTVO SKLADATELJA</item>
      <item>ATTAINMENT jednostavno društvo s ograničenom odgovornošću za ugostiteljstvo</item>
      <item>Ivana Milun</item>
      <item>I. policijska postaja Split</item>
      <item>HRVATSKO DRUŠTVO SKLADATELJA, ref. Milan Krivaja</item>
    </derivirana_varijabla>
    <derivirana_varijabla naziv="OstaliSudionici">
      <item>HRVATSKO DRUŠTVO SKLADATELJA</item>
      <item>ATTAINMENT jednostavno društvo s ograničenom odgovornošću za ugostiteljstvo</item>
      <item>Ivana Milun</item>
      <item>I. policijska postaja Split</item>
      <item>HRVATSKO DRUŠTVO SKLADATELJA, ref. Milan Krivaja</item>
    </derivirana_varijabla>
  </DomainObject.Predmet.SudioniciListNaziv>
  <DomainObject.Predmet.SudioniciListAdressOIB>
    <izvorni_sadrzaj>
      <item>HRVATSKO DRUŠTVO SKLADATELJA, OIB 56668956985, Heinzelova 62a,10000 Zagreb</item>
      <item>ATTAINMENT jednostavno društvo s ograničenom odgovornošću za ugostiteljstvo, OIB 70490054774, Hercegovačka 82,21000 Split</item>
      <item>Ivana Milun, OIB 20668708416, Kraj 2,21232 Kraj</item>
      <item>I. policijska postaja Split, Mike Tripala 6,21000 Split</item>
      <item>HRVATSKO DRUŠTVO SKLADATELJA, ref. Milan Krivaja, OIB 56668956985, Berislavićeva 9,10000 Zagreb</item>
    </izvorni_sadrzaj>
    <derivirana_varijabla naziv="DomainObject.Predmet.SudioniciListAdressOIB_1">
      <item>HRVATSKO DRUŠTVO SKLADATELJA, OIB 56668956985, Heinzelova 62a,10000 Zagreb</item>
      <item>ATTAINMENT jednostavno društvo s ograničenom odgovornošću za ugostiteljstvo, OIB 70490054774, Hercegovačka 82,21000 Split</item>
      <item>Ivana Milun, OIB 20668708416, Kraj 2,21232 Kraj</item>
      <item>I. policijska postaja Split, Mike Tripala 6,21000 Split</item>
      <item>HRVATSKO DRUŠTVO SKLADATELJA, ref. Milan Krivaja, OIB 56668956985, Berislavićeva 9,10000 Zagreb</item>
    </derivirana_varijabla>
  </DomainObject.Predmet.SudioniciListAdressOIB>
  <DomainObject.UcesnikSudskeRadnje.NazivFormated>
    <izvorni_sadrzaj>Ivana Milun, OIB 20668708416, Kraj 2,21232 Kraj</izvorni_sadrzaj>
    <derivirana_varijabla naziv="DomainObject.UcesnikSudskeRadnje.NazivFormated_1">Ivana Milun, OIB 20668708416, Kraj 2,21232 Kraj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70490054774</item>
      <item>, OIB 20668708416</item>
      <item>, OIB null</item>
      <item>, OIB 56668956985</item>
    </izvorni_sadrzaj>
    <derivirana_varijabla naziv="DomainObject.Predmet.SudioniciListNazivOIB_1">
      <item>, OIB 56668956985</item>
      <item>, OIB 70490054774</item>
      <item>, OIB 20668708416</item>
      <item>, OIB null</item>
      <item>, OIB 56668956985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ATTAINMENT jednostavno društvo s ograničenom odgovornošću za ugostiteljstvo, OIB 70490054774, Hercegovačka 82, 21000 Split
2. Okrivljenik Ivana Milun, OIB 20668708416, Kraj 2, 21232 Kraj
3. Svjedok HRVATSKO DRUŠTVO SKLADATELJA, ref. Milan Krivaja, OIB 56668956985, Berislavićeva 9, 10000 Zagreb</izvorni_sadrzaj>
    <derivirana_varijabla naziv="DomainObject.UcesnikSudskeRadnje.SudskaRadnja.UcesniciObavijest_1">1. Okrivljenik ATTAINMENT jednostavno društvo s ograničenom odgovornošću za ugostiteljstvo, OIB 70490054774, Hercegovačka 82, 21000 Split
2. Okrivljenik Ivana Milun, OIB 20668708416, Kraj 2, 21232 Kraj
3. Svjedok HRVATSKO DRUŠTVO SKLADATELJA, ref. Milan Krivaja, OIB 56668956985, Berislavićeva 9,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srpnja 2025.</izvorni_sadrzaj>
    <derivirana_varijabla naziv="DomainObject.Predmet.DatumPocetkaProcesa_1">9.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ATTAINMENT jednostavno društvo s ograničenom odgovornošću za ugostiteljstvo, Hercegovačka 82, 21000 Split, OIB: 70490054774</item>
      <item>Ivana Milun, Kraj 2, 21232 Kraj, OIB: 20668708416, rođen-a 27.01.1991., mjesto rođenja Split (Split)</item>
    </izvorni_sadrzaj>
    <derivirana_varijabla naziv="DomainObject.Predmet.OkrivljenikAdresaMjestoRodjenjaList_1">
      <item>ATTAINMENT jednostavno društvo s ograničenom odgovornošću za ugostiteljstvo, Hercegovačka 82, 21000 Split, OIB: 70490054774</item>
      <item>Ivana Milun, Kraj 2, 21232 Kraj, OIB: 20668708416, rođen-a 27.01.1991.,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ATTAINMENT jednostavno društvo s ograničenom odgovornošću za ugostiteljstvo, MBS 060424739, Hercegovačka 82, 21000 Split</izvorni_sadrzaj>
    <derivirana_varijabla naziv="DomainObject.Predmet.OkrivljenikPravnaNazivAdresaMbs_1">ATTAINMENT jednostavno društvo s ograničenom odgovornošću za ugostiteljstvo, MBS 060424739, Hercegovačka 82, 21000 Split</derivirana_varijabla>
  </DomainObject.Predmet.OkrivljenikPravnaNazivAdresaMbs>
  <DomainObject.Sudac.Email>
    <izvorni_sadrzaj>ljiljana.piric@pszg.pravosudje.hr</izvorni_sadrzaj>
    <derivirana_varijabla naziv="DomainObject.Sudac.Email_1">ljiljana.piric@pszg.pravosudje.hr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7D0532-B47C-4121-A3AD-40D181F5D60F}">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538</properties:Words>
  <properties:Characters>3078</properties:Characters>
  <properties:Lines>73</properties:Lines>
  <properties:Paragraphs>24</properties:Paragraphs>
  <properties:TotalTime>90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3785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Pirić</cp:lastModifiedBy>
  <cp:lastPrinted>2026-05-26T09:42:00Z</cp:lastPrinted>
  <dcterms:modified xmlns:xsi="http://www.w3.org/2001/XMLSchema-instance" xsi:type="dcterms:W3CDTF">2026-05-26T09:42:00Z</dcterms:modified>
  <cp:revision>42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Ivana Milun - Ročište</vt:lpwstr>
  </prop:property>
  <prop:property fmtid="{D5CDD505-2E9C-101B-9397-08002B2CF9AE}" pid="7" name="Predlozak_id">
    <vt:lpwstr>1000000797</vt:lpwstr>
  </prop:property>
  <prop:property fmtid="{D5CDD505-2E9C-101B-9397-08002B2CF9AE}" pid="8" name="Predlozak_oznaka">
    <vt:lpwstr>OS_Pp-026</vt:lpwstr>
  </prop:property>
  <prop:property fmtid="{D5CDD505-2E9C-101B-9397-08002B2CF9AE}" pid="9" name="Predlozak_naziv">
    <vt:lpwstr>Poziv okrivljeniku odgovornoj osobi pravnoj osobi - žurni postupak-  nije dostavljena obavijest iz članka 109. a PZ-a</vt:lpwstr>
  </prop:property>
</prop:Properties>
</file>